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74B" w:rsidRPr="0041574B" w:rsidRDefault="0041574B" w:rsidP="0041574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1574B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15</w:t>
      </w:r>
    </w:p>
    <w:p w:rsidR="0041574B" w:rsidRPr="0041574B" w:rsidRDefault="0041574B" w:rsidP="0041574B">
      <w:pPr>
        <w:pStyle w:val="ConsPlusNormal"/>
        <w:jc w:val="right"/>
        <w:rPr>
          <w:rFonts w:ascii="Times New Roman" w:hAnsi="Times New Roman" w:cs="Times New Roman"/>
        </w:rPr>
      </w:pPr>
      <w:r w:rsidRPr="0041574B">
        <w:rPr>
          <w:rFonts w:ascii="Times New Roman" w:hAnsi="Times New Roman" w:cs="Times New Roman"/>
        </w:rPr>
        <w:t>к Порядку открытия и ведения</w:t>
      </w:r>
      <w:r>
        <w:rPr>
          <w:rFonts w:ascii="Times New Roman" w:hAnsi="Times New Roman" w:cs="Times New Roman"/>
        </w:rPr>
        <w:t xml:space="preserve"> лицевых счетов</w:t>
      </w:r>
    </w:p>
    <w:p w:rsidR="0041574B" w:rsidRPr="0041574B" w:rsidRDefault="0041574B" w:rsidP="0041574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Комитетом финансов и контроля, </w:t>
      </w:r>
      <w:proofErr w:type="gramStart"/>
      <w:r>
        <w:rPr>
          <w:rFonts w:ascii="Times New Roman" w:hAnsi="Times New Roman" w:cs="Times New Roman"/>
        </w:rPr>
        <w:t>утвержденному</w:t>
      </w:r>
      <w:proofErr w:type="gramEnd"/>
    </w:p>
    <w:p w:rsidR="0041574B" w:rsidRPr="0041574B" w:rsidRDefault="0041574B" w:rsidP="0041574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Приказом от 28.06.2017 № 71 (ред. от 15.12.2021 № 166)</w:t>
      </w:r>
    </w:p>
    <w:p w:rsidR="0041574B" w:rsidRDefault="0041574B" w:rsidP="0041574B">
      <w:pPr>
        <w:spacing w:after="1"/>
      </w:pPr>
    </w:p>
    <w:p w:rsidR="0041574B" w:rsidRPr="0041574B" w:rsidRDefault="0041574B" w:rsidP="0041574B">
      <w:pPr>
        <w:pStyle w:val="ConsPlusNormal"/>
        <w:jc w:val="center"/>
        <w:rPr>
          <w:rFonts w:ascii="Times New Roman" w:hAnsi="Times New Roman" w:cs="Times New Roman"/>
        </w:rPr>
      </w:pPr>
    </w:p>
    <w:p w:rsidR="0041574B" w:rsidRPr="0041574B" w:rsidRDefault="0041574B" w:rsidP="0041574B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2760"/>
      <w:bookmarkEnd w:id="0"/>
      <w:r w:rsidRPr="0041574B">
        <w:rPr>
          <w:rFonts w:ascii="Times New Roman" w:hAnsi="Times New Roman" w:cs="Times New Roman"/>
        </w:rPr>
        <w:t>ЛИЦЕВОЙ СЧЕТ</w:t>
      </w:r>
    </w:p>
    <w:p w:rsidR="0041574B" w:rsidRPr="0041574B" w:rsidRDefault="0041574B" w:rsidP="0041574B">
      <w:pPr>
        <w:pStyle w:val="ConsPlusNonformat"/>
        <w:jc w:val="center"/>
        <w:rPr>
          <w:rFonts w:ascii="Times New Roman" w:hAnsi="Times New Roman" w:cs="Times New Roman"/>
        </w:rPr>
      </w:pPr>
      <w:r w:rsidRPr="0041574B">
        <w:rPr>
          <w:rFonts w:ascii="Times New Roman" w:hAnsi="Times New Roman" w:cs="Times New Roman"/>
        </w:rPr>
        <w:t>для учета операций со средствами,</w:t>
      </w:r>
    </w:p>
    <w:p w:rsidR="0041574B" w:rsidRDefault="0041574B" w:rsidP="0041574B">
      <w:pPr>
        <w:pStyle w:val="ConsPlusNonformat"/>
        <w:jc w:val="center"/>
      </w:pPr>
      <w:proofErr w:type="gramStart"/>
      <w:r w:rsidRPr="0041574B">
        <w:rPr>
          <w:rFonts w:ascii="Times New Roman" w:hAnsi="Times New Roman" w:cs="Times New Roman"/>
        </w:rPr>
        <w:t>поступающими</w:t>
      </w:r>
      <w:proofErr w:type="gramEnd"/>
      <w:r w:rsidRPr="0041574B">
        <w:rPr>
          <w:rFonts w:ascii="Times New Roman" w:hAnsi="Times New Roman" w:cs="Times New Roman"/>
        </w:rPr>
        <w:t xml:space="preserve"> во временное распоряжение</w:t>
      </w:r>
    </w:p>
    <w:p w:rsidR="0041574B" w:rsidRDefault="0041574B" w:rsidP="0041574B">
      <w:pPr>
        <w:pStyle w:val="ConsPlusNonformat"/>
        <w:jc w:val="both"/>
      </w:pPr>
      <w:r>
        <w:t xml:space="preserve">                             N ______________</w:t>
      </w:r>
    </w:p>
    <w:p w:rsidR="0041574B" w:rsidRDefault="0041574B" w:rsidP="0041574B">
      <w:pPr>
        <w:pStyle w:val="ConsPlusNonformat"/>
        <w:jc w:val="both"/>
      </w:pPr>
      <w:r>
        <w:t xml:space="preserve">                       на __ ______________ 20__ г.</w:t>
      </w:r>
    </w:p>
    <w:p w:rsidR="0041574B" w:rsidRDefault="0041574B" w:rsidP="0041574B">
      <w:pPr>
        <w:pStyle w:val="ConsPlusNonformat"/>
        <w:jc w:val="both"/>
      </w:pPr>
    </w:p>
    <w:p w:rsidR="0041574B" w:rsidRDefault="0041574B" w:rsidP="0041574B">
      <w:pPr>
        <w:pStyle w:val="ConsPlusNonformat"/>
        <w:jc w:val="both"/>
      </w:pPr>
      <w:r>
        <w:t xml:space="preserve">                                                                  ┌───────┐</w:t>
      </w:r>
    </w:p>
    <w:p w:rsidR="0041574B" w:rsidRDefault="0041574B" w:rsidP="0041574B">
      <w:pPr>
        <w:pStyle w:val="ConsPlusNonformat"/>
        <w:jc w:val="both"/>
      </w:pPr>
      <w:r>
        <w:t xml:space="preserve">                                                              Дата│       │</w:t>
      </w:r>
    </w:p>
    <w:p w:rsidR="0041574B" w:rsidRPr="0041574B" w:rsidRDefault="0041574B" w:rsidP="0041574B">
      <w:pPr>
        <w:pStyle w:val="ConsPlusNonformat"/>
        <w:jc w:val="both"/>
      </w:pPr>
      <w:r w:rsidRPr="0041574B">
        <w:t xml:space="preserve">Финансовый орган: </w:t>
      </w:r>
      <w:r>
        <w:t xml:space="preserve">Комитет финансов и контроля         </w:t>
      </w:r>
      <w:r w:rsidRPr="0041574B">
        <w:t xml:space="preserve">            │       │</w:t>
      </w:r>
    </w:p>
    <w:p w:rsidR="0041574B" w:rsidRPr="0041574B" w:rsidRDefault="0041574B" w:rsidP="0041574B">
      <w:pPr>
        <w:pStyle w:val="ConsPlusNonformat"/>
        <w:jc w:val="both"/>
      </w:pPr>
      <w:r w:rsidRPr="0041574B">
        <w:t xml:space="preserve">                                                                  └───────┘</w:t>
      </w:r>
    </w:p>
    <w:p w:rsidR="0041574B" w:rsidRPr="0041574B" w:rsidRDefault="0041574B" w:rsidP="0041574B">
      <w:pPr>
        <w:pStyle w:val="ConsPlusNonformat"/>
        <w:jc w:val="both"/>
      </w:pPr>
      <w:r w:rsidRPr="0041574B">
        <w:t>Получатель бюджетных средств:                                     ┌───────┐</w:t>
      </w:r>
    </w:p>
    <w:p w:rsidR="0041574B" w:rsidRPr="0041574B" w:rsidRDefault="0041574B" w:rsidP="0041574B">
      <w:pPr>
        <w:pStyle w:val="ConsPlusNonformat"/>
        <w:jc w:val="both"/>
      </w:pPr>
      <w:r w:rsidRPr="0041574B">
        <w:t xml:space="preserve">                                                                  │       │</w:t>
      </w:r>
    </w:p>
    <w:p w:rsidR="0041574B" w:rsidRDefault="0041574B" w:rsidP="0041574B">
      <w:pPr>
        <w:pStyle w:val="ConsPlusNonformat"/>
        <w:jc w:val="both"/>
      </w:pPr>
      <w:r w:rsidRPr="0041574B">
        <w:t xml:space="preserve">                                                                  </w:t>
      </w:r>
      <w:r>
        <w:t>├───────┤</w:t>
      </w:r>
    </w:p>
    <w:p w:rsidR="0041574B" w:rsidRDefault="0041574B" w:rsidP="0041574B">
      <w:pPr>
        <w:pStyle w:val="ConsPlusNonformat"/>
        <w:jc w:val="both"/>
      </w:pPr>
      <w:r>
        <w:t>Главный распорядитель бюджетных средств:                    по ППП│       │</w:t>
      </w:r>
    </w:p>
    <w:p w:rsidR="0041574B" w:rsidRDefault="0041574B" w:rsidP="0041574B">
      <w:pPr>
        <w:pStyle w:val="ConsPlusNonformat"/>
        <w:jc w:val="both"/>
      </w:pPr>
      <w:r>
        <w:t xml:space="preserve">                                                                  ├───────┤</w:t>
      </w:r>
    </w:p>
    <w:p w:rsidR="0041574B" w:rsidRDefault="0041574B" w:rsidP="0041574B">
      <w:pPr>
        <w:pStyle w:val="ConsPlusNonformat"/>
        <w:jc w:val="both"/>
      </w:pPr>
      <w:r>
        <w:t xml:space="preserve">                                                                  │       │</w:t>
      </w:r>
    </w:p>
    <w:p w:rsidR="0041574B" w:rsidRDefault="0041574B" w:rsidP="0041574B">
      <w:pPr>
        <w:pStyle w:val="ConsPlusNonformat"/>
        <w:jc w:val="both"/>
      </w:pPr>
      <w:r>
        <w:t xml:space="preserve">                                                                  ├───────┤</w:t>
      </w:r>
    </w:p>
    <w:p w:rsidR="0041574B" w:rsidRDefault="0041574B" w:rsidP="0041574B">
      <w:pPr>
        <w:pStyle w:val="ConsPlusNonformat"/>
        <w:jc w:val="both"/>
      </w:pPr>
      <w:r>
        <w:t xml:space="preserve">Периодичность: квартальная                                 по ОКЕИ│  </w:t>
      </w:r>
      <w:hyperlink r:id="rId5" w:history="1">
        <w:r>
          <w:rPr>
            <w:color w:val="0000FF"/>
          </w:rPr>
          <w:t>383</w:t>
        </w:r>
      </w:hyperlink>
      <w:r>
        <w:t xml:space="preserve">  │</w:t>
      </w:r>
    </w:p>
    <w:p w:rsidR="0041574B" w:rsidRDefault="0041574B" w:rsidP="0041574B">
      <w:pPr>
        <w:pStyle w:val="ConsPlusNonformat"/>
        <w:jc w:val="both"/>
      </w:pPr>
      <w:r>
        <w:t xml:space="preserve">                                                                  └───────┘</w:t>
      </w:r>
    </w:p>
    <w:p w:rsidR="0041574B" w:rsidRDefault="0041574B" w:rsidP="0041574B">
      <w:pPr>
        <w:pStyle w:val="ConsPlusNonformat"/>
        <w:jc w:val="both"/>
      </w:pPr>
    </w:p>
    <w:p w:rsidR="0041574B" w:rsidRDefault="0041574B" w:rsidP="0041574B">
      <w:pPr>
        <w:pStyle w:val="ConsPlusNonformat"/>
        <w:jc w:val="both"/>
      </w:pPr>
      <w:r>
        <w:t xml:space="preserve">                                                                  ┌───────┐</w:t>
      </w:r>
    </w:p>
    <w:p w:rsidR="0041574B" w:rsidRDefault="0041574B" w:rsidP="0041574B">
      <w:pPr>
        <w:pStyle w:val="ConsPlusNonformat"/>
        <w:jc w:val="both"/>
      </w:pPr>
      <w:r>
        <w:t>Единица измерения: руб. коп.                Остаток на начало года│       │</w:t>
      </w:r>
    </w:p>
    <w:p w:rsidR="0041574B" w:rsidRDefault="0041574B" w:rsidP="0041574B">
      <w:pPr>
        <w:pStyle w:val="ConsPlusNonformat"/>
        <w:jc w:val="both"/>
      </w:pPr>
      <w:r>
        <w:t xml:space="preserve">                                                                  │       │</w:t>
      </w:r>
    </w:p>
    <w:p w:rsidR="0041574B" w:rsidRDefault="0041574B" w:rsidP="0041574B">
      <w:pPr>
        <w:pStyle w:val="ConsPlusNonformat"/>
        <w:jc w:val="both"/>
      </w:pPr>
      <w:r>
        <w:t xml:space="preserve">                                                                  └───────┘</w:t>
      </w:r>
    </w:p>
    <w:p w:rsidR="0041574B" w:rsidRDefault="0041574B" w:rsidP="0041574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0"/>
        <w:gridCol w:w="3742"/>
      </w:tblGrid>
      <w:tr w:rsidR="0041574B" w:rsidTr="0083564A">
        <w:tc>
          <w:tcPr>
            <w:tcW w:w="5280" w:type="dxa"/>
          </w:tcPr>
          <w:p w:rsidR="0041574B" w:rsidRDefault="0041574B" w:rsidP="0083564A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742" w:type="dxa"/>
          </w:tcPr>
          <w:p w:rsidR="0041574B" w:rsidRDefault="0041574B" w:rsidP="0083564A">
            <w:pPr>
              <w:pStyle w:val="ConsPlusNormal"/>
              <w:jc w:val="center"/>
            </w:pPr>
            <w:r>
              <w:t>Сумма</w:t>
            </w:r>
          </w:p>
        </w:tc>
      </w:tr>
      <w:tr w:rsidR="0041574B" w:rsidTr="0083564A">
        <w:tc>
          <w:tcPr>
            <w:tcW w:w="5280" w:type="dxa"/>
          </w:tcPr>
          <w:p w:rsidR="0041574B" w:rsidRDefault="0041574B" w:rsidP="0083564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</w:tcPr>
          <w:p w:rsidR="0041574B" w:rsidRDefault="0041574B" w:rsidP="0083564A">
            <w:pPr>
              <w:pStyle w:val="ConsPlusNormal"/>
              <w:jc w:val="center"/>
            </w:pPr>
            <w:r>
              <w:t>2</w:t>
            </w:r>
          </w:p>
        </w:tc>
      </w:tr>
      <w:tr w:rsidR="0041574B" w:rsidTr="0083564A">
        <w:tc>
          <w:tcPr>
            <w:tcW w:w="9022" w:type="dxa"/>
            <w:gridSpan w:val="2"/>
          </w:tcPr>
          <w:p w:rsidR="0041574B" w:rsidRDefault="0041574B" w:rsidP="0083564A">
            <w:pPr>
              <w:pStyle w:val="ConsPlusNormal"/>
              <w:jc w:val="center"/>
            </w:pPr>
            <w:r>
              <w:t>Раздел I. Поступления</w:t>
            </w:r>
          </w:p>
        </w:tc>
      </w:tr>
      <w:tr w:rsidR="0041574B" w:rsidTr="0083564A">
        <w:tc>
          <w:tcPr>
            <w:tcW w:w="5280" w:type="dxa"/>
          </w:tcPr>
          <w:p w:rsidR="0041574B" w:rsidRDefault="0041574B" w:rsidP="0083564A">
            <w:pPr>
              <w:pStyle w:val="ConsPlusNormal"/>
            </w:pPr>
          </w:p>
        </w:tc>
        <w:tc>
          <w:tcPr>
            <w:tcW w:w="3742" w:type="dxa"/>
          </w:tcPr>
          <w:p w:rsidR="0041574B" w:rsidRDefault="0041574B" w:rsidP="0083564A">
            <w:pPr>
              <w:pStyle w:val="ConsPlusNormal"/>
            </w:pPr>
          </w:p>
        </w:tc>
      </w:tr>
      <w:tr w:rsidR="0041574B" w:rsidTr="0083564A">
        <w:tc>
          <w:tcPr>
            <w:tcW w:w="5280" w:type="dxa"/>
          </w:tcPr>
          <w:p w:rsidR="0041574B" w:rsidRDefault="0041574B" w:rsidP="0083564A">
            <w:pPr>
              <w:pStyle w:val="ConsPlusNormal"/>
              <w:jc w:val="center"/>
            </w:pPr>
            <w:r>
              <w:t>Итого по разделу:</w:t>
            </w:r>
          </w:p>
        </w:tc>
        <w:tc>
          <w:tcPr>
            <w:tcW w:w="3742" w:type="dxa"/>
          </w:tcPr>
          <w:p w:rsidR="0041574B" w:rsidRDefault="0041574B" w:rsidP="0083564A">
            <w:pPr>
              <w:pStyle w:val="ConsPlusNormal"/>
            </w:pPr>
          </w:p>
        </w:tc>
      </w:tr>
      <w:tr w:rsidR="0041574B" w:rsidTr="0083564A">
        <w:tc>
          <w:tcPr>
            <w:tcW w:w="9022" w:type="dxa"/>
            <w:gridSpan w:val="2"/>
          </w:tcPr>
          <w:p w:rsidR="0041574B" w:rsidRDefault="0041574B" w:rsidP="0083564A">
            <w:pPr>
              <w:pStyle w:val="ConsPlusNormal"/>
              <w:jc w:val="center"/>
            </w:pPr>
            <w:r>
              <w:t>Раздел II. Выплаты</w:t>
            </w:r>
          </w:p>
        </w:tc>
      </w:tr>
      <w:tr w:rsidR="0041574B" w:rsidTr="0083564A">
        <w:tc>
          <w:tcPr>
            <w:tcW w:w="5280" w:type="dxa"/>
          </w:tcPr>
          <w:p w:rsidR="0041574B" w:rsidRDefault="0041574B" w:rsidP="0083564A">
            <w:pPr>
              <w:pStyle w:val="ConsPlusNormal"/>
            </w:pPr>
          </w:p>
        </w:tc>
        <w:tc>
          <w:tcPr>
            <w:tcW w:w="3742" w:type="dxa"/>
          </w:tcPr>
          <w:p w:rsidR="0041574B" w:rsidRDefault="0041574B" w:rsidP="0083564A">
            <w:pPr>
              <w:pStyle w:val="ConsPlusNormal"/>
            </w:pPr>
          </w:p>
        </w:tc>
      </w:tr>
      <w:tr w:rsidR="0041574B" w:rsidTr="0083564A">
        <w:tc>
          <w:tcPr>
            <w:tcW w:w="5280" w:type="dxa"/>
          </w:tcPr>
          <w:p w:rsidR="0041574B" w:rsidRDefault="0041574B" w:rsidP="0083564A">
            <w:pPr>
              <w:pStyle w:val="ConsPlusNormal"/>
              <w:jc w:val="center"/>
            </w:pPr>
            <w:r>
              <w:t>Итого по разделу:</w:t>
            </w:r>
          </w:p>
        </w:tc>
        <w:tc>
          <w:tcPr>
            <w:tcW w:w="3742" w:type="dxa"/>
          </w:tcPr>
          <w:p w:rsidR="0041574B" w:rsidRDefault="0041574B" w:rsidP="0083564A">
            <w:pPr>
              <w:pStyle w:val="ConsPlusNormal"/>
            </w:pPr>
          </w:p>
        </w:tc>
      </w:tr>
    </w:tbl>
    <w:p w:rsidR="0041574B" w:rsidRDefault="0041574B" w:rsidP="0041574B">
      <w:pPr>
        <w:pStyle w:val="ConsPlusNormal"/>
        <w:jc w:val="both"/>
      </w:pPr>
    </w:p>
    <w:p w:rsidR="0041574B" w:rsidRDefault="0041574B" w:rsidP="0041574B">
      <w:pPr>
        <w:pStyle w:val="ConsPlusNonformat"/>
        <w:jc w:val="both"/>
      </w:pPr>
      <w:r>
        <w:t xml:space="preserve">                                                       ┌──────────────────┐</w:t>
      </w:r>
    </w:p>
    <w:p w:rsidR="0041574B" w:rsidRDefault="0041574B" w:rsidP="0041574B">
      <w:pPr>
        <w:pStyle w:val="ConsPlusNonformat"/>
        <w:jc w:val="both"/>
      </w:pPr>
      <w:r>
        <w:t xml:space="preserve">                              Остаток на отчетную дату │                  │</w:t>
      </w:r>
    </w:p>
    <w:p w:rsidR="0041574B" w:rsidRDefault="0041574B" w:rsidP="0041574B">
      <w:pPr>
        <w:pStyle w:val="ConsPlusNonformat"/>
        <w:jc w:val="both"/>
      </w:pPr>
      <w:r>
        <w:t xml:space="preserve">                                                       └──────────────────┘</w:t>
      </w:r>
    </w:p>
    <w:p w:rsidR="0041574B" w:rsidRDefault="0041574B" w:rsidP="0041574B">
      <w:pPr>
        <w:pStyle w:val="ConsPlusNonformat"/>
        <w:jc w:val="both"/>
      </w:pPr>
      <w:r>
        <w:t>Ответственный исполнитель</w:t>
      </w:r>
    </w:p>
    <w:p w:rsidR="0041574B" w:rsidRDefault="0041574B" w:rsidP="0041574B">
      <w:pPr>
        <w:pStyle w:val="ConsPlusNonformat"/>
        <w:jc w:val="both"/>
      </w:pPr>
      <w:r>
        <w:t>___________________________________________________________________________</w:t>
      </w:r>
    </w:p>
    <w:p w:rsidR="0041574B" w:rsidRDefault="0041574B" w:rsidP="0041574B">
      <w:pPr>
        <w:pStyle w:val="ConsPlusNonformat"/>
        <w:jc w:val="both"/>
      </w:pPr>
      <w:r>
        <w:t xml:space="preserve">                  </w:t>
      </w:r>
      <w:r>
        <w:t xml:space="preserve">           </w:t>
      </w:r>
      <w:bookmarkStart w:id="1" w:name="_GoBack"/>
      <w:bookmarkEnd w:id="1"/>
      <w:r>
        <w:t xml:space="preserve"> (подпись)                   (расшифровка)</w:t>
      </w:r>
    </w:p>
    <w:p w:rsidR="0041574B" w:rsidRDefault="0041574B" w:rsidP="0041574B">
      <w:pPr>
        <w:pStyle w:val="ConsPlusNormal"/>
        <w:jc w:val="both"/>
      </w:pPr>
    </w:p>
    <w:p w:rsidR="0041574B" w:rsidRDefault="0041574B" w:rsidP="0041574B">
      <w:pPr>
        <w:pStyle w:val="ConsPlusNormal"/>
        <w:jc w:val="both"/>
      </w:pPr>
    </w:p>
    <w:p w:rsidR="00C97774" w:rsidRDefault="00C97774"/>
    <w:sectPr w:rsidR="00C97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4B"/>
    <w:rsid w:val="0041574B"/>
    <w:rsid w:val="00C9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7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57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7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57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1C270350C2313D3BBA7B9AB6DBEC8AD7E90DC63C584F67AFE0E1A81C9B59152974AD01C3143A19A46D031ABAA2569CE8B795C73A477F4ECoAf7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1</cp:revision>
  <dcterms:created xsi:type="dcterms:W3CDTF">2021-12-16T05:41:00Z</dcterms:created>
  <dcterms:modified xsi:type="dcterms:W3CDTF">2021-12-16T05:47:00Z</dcterms:modified>
</cp:coreProperties>
</file>