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1048D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1048D8">
        <w:rPr>
          <w:rFonts w:ascii="Times New Roman" w:hAnsi="Times New Roman"/>
          <w:b/>
          <w:color w:val="000000" w:themeColor="text1"/>
          <w:sz w:val="28"/>
          <w:szCs w:val="28"/>
        </w:rPr>
        <w:t>ОПОВЕЩЕНИЕ</w:t>
      </w:r>
    </w:p>
    <w:p w:rsidR="001C3148" w:rsidRPr="001048D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b/>
          <w:color w:val="000000" w:themeColor="text1"/>
          <w:sz w:val="28"/>
          <w:szCs w:val="28"/>
        </w:rPr>
        <w:t>о начале общественных обсуждений</w:t>
      </w:r>
    </w:p>
    <w:p w:rsidR="001C3148" w:rsidRPr="001048D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по проекту внесения изменений в </w:t>
      </w:r>
      <w:r w:rsidRPr="00104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</w:t>
      </w:r>
      <w:proofErr w:type="spellStart"/>
      <w:r w:rsidR="00C27E16" w:rsidRPr="001048D8">
        <w:rPr>
          <w:rFonts w:ascii="Times New Roman" w:hAnsi="Times New Roman" w:cs="Times New Roman"/>
          <w:color w:val="000000" w:themeColor="text1"/>
          <w:sz w:val="28"/>
          <w:szCs w:val="28"/>
        </w:rPr>
        <w:t>Шараповского</w:t>
      </w:r>
      <w:proofErr w:type="spellEnd"/>
      <w:r w:rsidRPr="00104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1C3148" w:rsidRPr="001048D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Марьяновского муниципального района </w:t>
      </w:r>
    </w:p>
    <w:p w:rsidR="001C3148" w:rsidRPr="001048D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:rsidR="001C3148" w:rsidRPr="001048D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по проекту внесения изменений в Правила землепользования и застройки </w:t>
      </w:r>
      <w:proofErr w:type="spellStart"/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>Шараповского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муниципального района Омской области (далее – Проект).</w:t>
      </w:r>
    </w:p>
    <w:p w:rsidR="004407E8" w:rsidRPr="001048D8" w:rsidRDefault="004407E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Проект предусматривает внесение изменений </w:t>
      </w:r>
      <w:r w:rsidR="006B0024"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в текстовую часть </w:t>
      </w:r>
      <w:r w:rsidR="006D6950" w:rsidRPr="001048D8">
        <w:rPr>
          <w:rFonts w:ascii="Times New Roman" w:hAnsi="Times New Roman"/>
          <w:color w:val="000000" w:themeColor="text1"/>
          <w:sz w:val="28"/>
          <w:szCs w:val="28"/>
        </w:rPr>
        <w:t>Правил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землепользования и застройки </w:t>
      </w:r>
      <w:proofErr w:type="spellStart"/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>Шараповского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муниципального района Омской области, утвержденны</w:t>
      </w:r>
      <w:r w:rsidR="001E16D6"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х </w:t>
      </w:r>
      <w:r w:rsidR="006D6950" w:rsidRPr="001048D8">
        <w:rPr>
          <w:rFonts w:ascii="Times New Roman" w:hAnsi="Times New Roman"/>
          <w:color w:val="000000" w:themeColor="text1"/>
          <w:sz w:val="28"/>
          <w:szCs w:val="28"/>
        </w:rPr>
        <w:t>постановлением Главы Марьяновского муниципального района Омской области</w:t>
      </w:r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от 24 августа 2023</w:t>
      </w:r>
      <w:r w:rsidR="001E16D6"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году № 1</w:t>
      </w:r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>69</w:t>
      </w:r>
      <w:r w:rsidR="001E16D6" w:rsidRPr="001048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0024" w:rsidRPr="001048D8" w:rsidRDefault="00A51A7B" w:rsidP="00A51A7B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>Информационные материалы к Проекту прилагаются (стать</w:t>
      </w:r>
      <w:r w:rsidR="001E16D6" w:rsidRPr="001048D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Правил землепользования и застройки </w:t>
      </w:r>
      <w:proofErr w:type="spellStart"/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>Шараповского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6B0024"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16D6"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>в новой редакции)</w:t>
      </w:r>
      <w:r w:rsidR="001E16D6" w:rsidRPr="001048D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Общественные обсуждения по Проекту проводятся с </w:t>
      </w:r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br/>
        <w:t xml:space="preserve">2024 года по </w:t>
      </w:r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октября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2024 года</w:t>
      </w:r>
      <w:r w:rsidRPr="001048D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>в порядке, предусмотренном статьями 5.1, 28, 31 Градостроительного кодекса Российской Федерации</w:t>
      </w:r>
      <w:r w:rsidRPr="001048D8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Проект и информационные материалы к нему будут размещены 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br/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2024 года на официальном сайте Марьяновского муниципального района Омской области в сети «Интернет»: </w:t>
      </w:r>
      <w:r w:rsidRPr="001048D8">
        <w:rPr>
          <w:rStyle w:val="a3"/>
          <w:rFonts w:ascii="Times New Roman" w:hAnsi="Times New Roman"/>
          <w:color w:val="000000" w:themeColor="text1"/>
          <w:sz w:val="28"/>
          <w:szCs w:val="28"/>
        </w:rPr>
        <w:t>https://maryanovskij-r52.gosweb.gosuslugi.ru/deyatelnost/napravleniya-deyatelnosti/gradostroitelstvo/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Экспозиция Проекта, подлежащего рассмотрению на общественных обсуждениях, открывается 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2024 года и будет проводиться с 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2024 года по </w:t>
      </w:r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октября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2024 года 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1048D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048D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, ул. Победы, 2. </w:t>
      </w: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>24 сентября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2024 года по</w:t>
      </w:r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2024 года 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1) в письменной форме в Комиссию по подготовке проекта Правил землепользования и застройки </w:t>
      </w:r>
      <w:proofErr w:type="spellStart"/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>Шараповского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муниципального района Омской области (далее – Комиссия) по адресу: 644060, Омская область, </w:t>
      </w:r>
      <w:proofErr w:type="spellStart"/>
      <w:r w:rsidRPr="001048D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048D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>, ул. Победы, 2;</w:t>
      </w: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>2) посредством записи в журнале учета посетителей экспозиции Проекта.</w:t>
      </w:r>
      <w:bookmarkStart w:id="1" w:name="Par5"/>
      <w:bookmarkEnd w:id="1"/>
    </w:p>
    <w:p w:rsidR="00FA1ACA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4" w:history="1">
        <w:r w:rsidRPr="001048D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https://maryan.omskportal.ru</w:t>
        </w:r>
      </w:hyperlink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C3148" w:rsidRPr="001048D8" w:rsidRDefault="00FA1ACA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4) посредствам платформы обратной связи ПОС </w:t>
      </w:r>
      <w:hyperlink r:id="rId5" w:history="1">
        <w:r w:rsidRPr="001048D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https://pos.gosuslugi.ru</w:t>
        </w:r>
      </w:hyperlink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C3148"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Идентификация участников общественных обсуждений осуществляется представителем Комиссии с 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>24 сентября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2024 года по </w:t>
      </w:r>
      <w:r w:rsidR="00C27E16" w:rsidRPr="001048D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4477" w:rsidRPr="001048D8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2024 года 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1048D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048D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048D8">
        <w:rPr>
          <w:rFonts w:ascii="Times New Roman" w:hAnsi="Times New Roman"/>
          <w:color w:val="000000" w:themeColor="text1"/>
          <w:sz w:val="28"/>
          <w:szCs w:val="28"/>
        </w:rPr>
        <w:t>, ул. Победы, 2 (кабинет 10, телефон: 8(38168) 2-42-30).</w:t>
      </w: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1048D8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1C3148" w:rsidRPr="001048D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8D8">
        <w:rPr>
          <w:rFonts w:ascii="Times New Roman" w:hAnsi="Times New Roman"/>
          <w:color w:val="000000" w:themeColor="text1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p w:rsidR="00F6442A" w:rsidRPr="001048D8" w:rsidRDefault="00F6442A">
      <w:pPr>
        <w:rPr>
          <w:color w:val="000000" w:themeColor="text1"/>
        </w:rPr>
      </w:pPr>
    </w:p>
    <w:bookmarkEnd w:id="0"/>
    <w:p w:rsidR="001048D8" w:rsidRPr="001048D8" w:rsidRDefault="001048D8">
      <w:pPr>
        <w:rPr>
          <w:color w:val="000000" w:themeColor="text1"/>
        </w:rPr>
      </w:pPr>
    </w:p>
    <w:sectPr w:rsidR="001048D8" w:rsidRPr="001048D8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048D8"/>
    <w:rsid w:val="001C3148"/>
    <w:rsid w:val="001E16D6"/>
    <w:rsid w:val="004407E8"/>
    <w:rsid w:val="00550455"/>
    <w:rsid w:val="00566438"/>
    <w:rsid w:val="006B0024"/>
    <w:rsid w:val="006D6950"/>
    <w:rsid w:val="00932EF9"/>
    <w:rsid w:val="00A51A7B"/>
    <w:rsid w:val="00C02C12"/>
    <w:rsid w:val="00C27E16"/>
    <w:rsid w:val="00E24477"/>
    <w:rsid w:val="00F6442A"/>
    <w:rsid w:val="00FA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hyperlink" Target="https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12</cp:revision>
  <dcterms:created xsi:type="dcterms:W3CDTF">2024-01-23T09:35:00Z</dcterms:created>
  <dcterms:modified xsi:type="dcterms:W3CDTF">2024-09-24T10:19:00Z</dcterms:modified>
</cp:coreProperties>
</file>